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D3C0C" w14:textId="25F2049A" w:rsidR="00646CB6" w:rsidRPr="00646CB6" w:rsidRDefault="00646CB6" w:rsidP="00646CB6">
      <w:pPr>
        <w:spacing w:before="20"/>
        <w:jc w:val="center"/>
        <w:rPr>
          <w:b/>
          <w:sz w:val="32"/>
        </w:rPr>
      </w:pPr>
      <w:r>
        <w:rPr>
          <w:b/>
          <w:noProof/>
          <w:sz w:val="32"/>
        </w:rPr>
        <w:drawing>
          <wp:inline distT="0" distB="0" distL="0" distR="0" wp14:anchorId="50A74277" wp14:editId="609FCDD7">
            <wp:extent cx="755650" cy="594610"/>
            <wp:effectExtent l="0" t="0" r="0" b="0"/>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ccupancy Solutions logo.png"/>
                    <pic:cNvPicPr/>
                  </pic:nvPicPr>
                  <pic:blipFill>
                    <a:blip r:embed="rId5"/>
                    <a:stretch>
                      <a:fillRect/>
                    </a:stretch>
                  </pic:blipFill>
                  <pic:spPr>
                    <a:xfrm>
                      <a:off x="0" y="0"/>
                      <a:ext cx="780878" cy="614461"/>
                    </a:xfrm>
                    <a:prstGeom prst="rect">
                      <a:avLst/>
                    </a:prstGeom>
                  </pic:spPr>
                </pic:pic>
              </a:graphicData>
            </a:graphic>
          </wp:inline>
        </w:drawing>
      </w:r>
    </w:p>
    <w:p w14:paraId="6818B1B0" w14:textId="278E7E3C" w:rsidR="00646CB6" w:rsidRDefault="00646CB6" w:rsidP="00646CB6">
      <w:pPr>
        <w:spacing w:before="20"/>
        <w:ind w:left="213"/>
        <w:jc w:val="center"/>
        <w:rPr>
          <w:b/>
          <w:color w:val="FF0000"/>
          <w:sz w:val="18"/>
          <w:szCs w:val="18"/>
        </w:rPr>
      </w:pPr>
      <w:r w:rsidRPr="00646CB6">
        <w:rPr>
          <w:b/>
          <w:color w:val="FF0000"/>
          <w:sz w:val="18"/>
          <w:szCs w:val="18"/>
        </w:rPr>
        <w:t>Increase Your Income &amp; Reduce Your Vacancy</w:t>
      </w:r>
    </w:p>
    <w:p w14:paraId="208D86B6" w14:textId="77777777" w:rsidR="00646CB6" w:rsidRPr="00646CB6" w:rsidRDefault="00646CB6" w:rsidP="00646CB6">
      <w:pPr>
        <w:spacing w:before="20"/>
        <w:ind w:left="213"/>
        <w:jc w:val="center"/>
        <w:rPr>
          <w:b/>
          <w:color w:val="FF0000"/>
          <w:sz w:val="18"/>
          <w:szCs w:val="18"/>
        </w:rPr>
      </w:pPr>
    </w:p>
    <w:p w14:paraId="0844BF51" w14:textId="4691F2B4" w:rsidR="00B364F0" w:rsidRDefault="004E1F1A">
      <w:pPr>
        <w:spacing w:before="20"/>
        <w:ind w:left="213"/>
        <w:rPr>
          <w:b/>
          <w:sz w:val="32"/>
        </w:rPr>
      </w:pPr>
      <w:r>
        <w:rPr>
          <w:b/>
          <w:sz w:val="32"/>
          <w:u w:val="thick"/>
        </w:rPr>
        <w:t>Service / Support Animal Addendum to Residential Lease Agreement</w:t>
      </w:r>
    </w:p>
    <w:p w14:paraId="506C3960" w14:textId="77777777" w:rsidR="00B364F0" w:rsidRDefault="00B364F0">
      <w:pPr>
        <w:pStyle w:val="BodyText"/>
        <w:spacing w:before="11"/>
        <w:rPr>
          <w:b/>
          <w:sz w:val="16"/>
        </w:rPr>
      </w:pPr>
    </w:p>
    <w:p w14:paraId="62E2057E" w14:textId="77777777" w:rsidR="00B364F0" w:rsidRDefault="004E1F1A">
      <w:pPr>
        <w:pStyle w:val="BodyText"/>
        <w:tabs>
          <w:tab w:val="left" w:pos="2322"/>
          <w:tab w:val="left" w:pos="4224"/>
          <w:tab w:val="left" w:pos="5738"/>
          <w:tab w:val="left" w:pos="5975"/>
          <w:tab w:val="left" w:pos="7101"/>
          <w:tab w:val="left" w:pos="8596"/>
        </w:tabs>
        <w:spacing w:before="52"/>
        <w:ind w:left="100" w:right="119"/>
        <w:jc w:val="both"/>
      </w:pPr>
      <w:proofErr w:type="gramStart"/>
      <w:r>
        <w:t>This  Addendum</w:t>
      </w:r>
      <w:proofErr w:type="gramEnd"/>
      <w:r>
        <w:t xml:space="preserve">  is  made  this</w:t>
      </w:r>
      <w:r>
        <w:rPr>
          <w:u w:val="single"/>
        </w:rPr>
        <w:t xml:space="preserve">        </w:t>
      </w:r>
      <w:r>
        <w:rPr>
          <w:spacing w:val="30"/>
        </w:rPr>
        <w:t xml:space="preserve"> </w:t>
      </w:r>
      <w:r>
        <w:t>day</w:t>
      </w:r>
      <w:r>
        <w:rPr>
          <w:spacing w:val="25"/>
        </w:rPr>
        <w:t xml:space="preserve"> </w:t>
      </w:r>
      <w:r>
        <w:t>of</w:t>
      </w:r>
      <w:r>
        <w:rPr>
          <w:u w:val="single"/>
        </w:rPr>
        <w:t xml:space="preserve"> </w:t>
      </w:r>
      <w:r>
        <w:rPr>
          <w:u w:val="single"/>
        </w:rPr>
        <w:tab/>
      </w:r>
      <w:r>
        <w:rPr>
          <w:u w:val="single"/>
        </w:rPr>
        <w:tab/>
      </w:r>
      <w:r>
        <w:t>,  20</w:t>
      </w:r>
      <w:r>
        <w:rPr>
          <w:u w:val="single"/>
        </w:rPr>
        <w:t xml:space="preserve">         </w:t>
      </w:r>
      <w:r>
        <w:t>,  for the</w:t>
      </w:r>
      <w:r>
        <w:rPr>
          <w:spacing w:val="-26"/>
        </w:rPr>
        <w:t xml:space="preserve"> </w:t>
      </w:r>
      <w:r>
        <w:t>Residential</w:t>
      </w:r>
      <w:r>
        <w:rPr>
          <w:spacing w:val="25"/>
        </w:rPr>
        <w:t xml:space="preserve"> </w:t>
      </w:r>
      <w:r>
        <w:t>Lease Agreement</w:t>
      </w:r>
      <w:r>
        <w:tab/>
        <w:t>entered</w:t>
      </w:r>
      <w:r>
        <w:tab/>
        <w:t>into</w:t>
      </w:r>
      <w:r>
        <w:tab/>
        <w:t>by</w:t>
      </w:r>
      <w:r>
        <w:tab/>
      </w:r>
      <w:r>
        <w:tab/>
        <w:t>and</w:t>
      </w:r>
      <w:r>
        <w:tab/>
        <w:t>between</w:t>
      </w:r>
    </w:p>
    <w:p w14:paraId="13F9A903" w14:textId="77777777" w:rsidR="00B364F0" w:rsidRDefault="004E1F1A">
      <w:pPr>
        <w:pStyle w:val="BodyText"/>
        <w:tabs>
          <w:tab w:val="left" w:pos="5482"/>
        </w:tabs>
        <w:ind w:left="100"/>
        <w:jc w:val="both"/>
      </w:pPr>
      <w:r>
        <w:rPr>
          <w:u w:val="single"/>
        </w:rPr>
        <w:t xml:space="preserve"> </w:t>
      </w:r>
      <w:r>
        <w:rPr>
          <w:u w:val="single"/>
        </w:rPr>
        <w:tab/>
      </w:r>
      <w:r>
        <w:t xml:space="preserve">, </w:t>
      </w:r>
      <w:proofErr w:type="gramStart"/>
      <w:r>
        <w:t>herein  referred</w:t>
      </w:r>
      <w:proofErr w:type="gramEnd"/>
      <w:r>
        <w:t xml:space="preserve"> to  as  LANDLORD,</w:t>
      </w:r>
      <w:r>
        <w:rPr>
          <w:spacing w:val="48"/>
        </w:rPr>
        <w:t xml:space="preserve"> </w:t>
      </w:r>
      <w:r>
        <w:t>and</w:t>
      </w:r>
    </w:p>
    <w:p w14:paraId="6BD5A3B1" w14:textId="77777777" w:rsidR="00B364F0" w:rsidRDefault="004E1F1A">
      <w:pPr>
        <w:pStyle w:val="BodyText"/>
        <w:tabs>
          <w:tab w:val="left" w:pos="5357"/>
          <w:tab w:val="left" w:pos="9321"/>
        </w:tabs>
        <w:ind w:left="100" w:right="121"/>
        <w:jc w:val="both"/>
      </w:pPr>
      <w:r>
        <w:rPr>
          <w:u w:val="single"/>
        </w:rPr>
        <w:t xml:space="preserve"> </w:t>
      </w:r>
      <w:r>
        <w:rPr>
          <w:u w:val="single"/>
        </w:rPr>
        <w:tab/>
      </w:r>
      <w:r>
        <w:t>,  herein  known  as  RESIDENT,</w:t>
      </w:r>
      <w:r>
        <w:rPr>
          <w:spacing w:val="41"/>
        </w:rPr>
        <w:t xml:space="preserve"> </w:t>
      </w:r>
      <w:r>
        <w:t>which</w:t>
      </w:r>
      <w:r>
        <w:rPr>
          <w:spacing w:val="52"/>
        </w:rPr>
        <w:t xml:space="preserve"> </w:t>
      </w:r>
      <w:r>
        <w:t>shall bind each RESIDENT’s heirs, assigns, estate and appointed representatives for the following property:</w:t>
      </w:r>
      <w:r>
        <w:rPr>
          <w:u w:val="single"/>
        </w:rPr>
        <w:t xml:space="preserve"> </w:t>
      </w:r>
      <w:r>
        <w:rPr>
          <w:u w:val="single"/>
        </w:rPr>
        <w:tab/>
      </w:r>
      <w:r>
        <w:rPr>
          <w:u w:val="single"/>
        </w:rPr>
        <w:tab/>
      </w:r>
      <w:r>
        <w:t>.</w:t>
      </w:r>
    </w:p>
    <w:p w14:paraId="7DF5A1B4" w14:textId="77777777" w:rsidR="00B364F0" w:rsidRDefault="00B364F0">
      <w:pPr>
        <w:pStyle w:val="BodyText"/>
        <w:spacing w:before="11"/>
        <w:rPr>
          <w:sz w:val="23"/>
        </w:rPr>
      </w:pPr>
    </w:p>
    <w:p w14:paraId="53495F84" w14:textId="77777777" w:rsidR="00B364F0" w:rsidRDefault="004E1F1A">
      <w:pPr>
        <w:pStyle w:val="BodyText"/>
        <w:ind w:left="100" w:right="121"/>
        <w:jc w:val="both"/>
      </w:pPr>
      <w:r>
        <w:t>LANDLORD hereby agrees to allow you to have a Support or Service Animal as a reasonable accommodation for your disability. Except as expressly modified herein, all terms of the Residential Lease Agreement entered into between the parties control.</w:t>
      </w:r>
    </w:p>
    <w:p w14:paraId="40E21ECC" w14:textId="77777777" w:rsidR="00B364F0" w:rsidRDefault="00B364F0">
      <w:pPr>
        <w:pStyle w:val="BodyText"/>
        <w:spacing w:before="11"/>
        <w:rPr>
          <w:sz w:val="23"/>
        </w:rPr>
      </w:pPr>
    </w:p>
    <w:p w14:paraId="3DC45BC4" w14:textId="77777777" w:rsidR="00B364F0" w:rsidRDefault="004E1F1A">
      <w:pPr>
        <w:pStyle w:val="ListParagraph"/>
        <w:numPr>
          <w:ilvl w:val="0"/>
          <w:numId w:val="1"/>
        </w:numPr>
        <w:tabs>
          <w:tab w:val="left" w:pos="1073"/>
        </w:tabs>
        <w:spacing w:before="1"/>
        <w:ind w:firstLine="720"/>
        <w:rPr>
          <w:sz w:val="24"/>
        </w:rPr>
      </w:pPr>
      <w:r>
        <w:rPr>
          <w:sz w:val="24"/>
        </w:rPr>
        <w:t>Upon the full execution and delivery of this Addendum by the RESIDENT the following Service and/or Support Animal(s) may be brought onto the</w:t>
      </w:r>
      <w:r>
        <w:rPr>
          <w:spacing w:val="-28"/>
          <w:sz w:val="24"/>
        </w:rPr>
        <w:t xml:space="preserve"> </w:t>
      </w:r>
      <w:r>
        <w:rPr>
          <w:sz w:val="24"/>
        </w:rPr>
        <w:t>property:</w:t>
      </w:r>
    </w:p>
    <w:p w14:paraId="31013802" w14:textId="77777777" w:rsidR="00B364F0" w:rsidRDefault="00B364F0">
      <w:pPr>
        <w:pStyle w:val="BodyText"/>
        <w:spacing w:before="11"/>
        <w:rPr>
          <w:sz w:val="23"/>
        </w:rPr>
      </w:pPr>
    </w:p>
    <w:p w14:paraId="16CE7B59" w14:textId="77777777" w:rsidR="00B364F0" w:rsidRDefault="004E1F1A">
      <w:pPr>
        <w:pStyle w:val="BodyText"/>
        <w:tabs>
          <w:tab w:val="left" w:pos="2800"/>
          <w:tab w:val="left" w:pos="4919"/>
          <w:tab w:val="left" w:pos="6687"/>
          <w:tab w:val="left" w:pos="8520"/>
        </w:tabs>
        <w:spacing w:before="1" w:line="360" w:lineRule="auto"/>
        <w:ind w:left="1084" w:right="1057"/>
        <w:jc w:val="both"/>
      </w:pPr>
      <w:r>
        <w:t>Type:</w:t>
      </w:r>
      <w:r>
        <w:rPr>
          <w:u w:val="single"/>
        </w:rPr>
        <w:tab/>
      </w:r>
      <w:r>
        <w:t>Breed:</w:t>
      </w:r>
      <w:r>
        <w:rPr>
          <w:u w:val="single"/>
        </w:rPr>
        <w:t xml:space="preserve"> </w:t>
      </w:r>
      <w:r>
        <w:rPr>
          <w:u w:val="single"/>
        </w:rPr>
        <w:tab/>
      </w:r>
      <w:r>
        <w:t>Color:</w:t>
      </w:r>
      <w:r>
        <w:rPr>
          <w:u w:val="single"/>
        </w:rPr>
        <w:t xml:space="preserve"> </w:t>
      </w:r>
      <w:r>
        <w:rPr>
          <w:u w:val="single"/>
        </w:rPr>
        <w:tab/>
      </w:r>
      <w:r>
        <w:t>Weight:</w:t>
      </w:r>
      <w:r>
        <w:rPr>
          <w:u w:val="single"/>
        </w:rPr>
        <w:tab/>
      </w:r>
      <w:r>
        <w:t xml:space="preserve"> Type:</w:t>
      </w:r>
      <w:r>
        <w:rPr>
          <w:u w:val="single"/>
        </w:rPr>
        <w:tab/>
      </w:r>
      <w:r>
        <w:t>Breed:</w:t>
      </w:r>
      <w:r>
        <w:rPr>
          <w:u w:val="single"/>
        </w:rPr>
        <w:t xml:space="preserve"> </w:t>
      </w:r>
      <w:r>
        <w:rPr>
          <w:u w:val="single"/>
        </w:rPr>
        <w:tab/>
      </w:r>
      <w:r>
        <w:t>Color:</w:t>
      </w:r>
      <w:r>
        <w:rPr>
          <w:u w:val="single"/>
        </w:rPr>
        <w:t xml:space="preserve"> </w:t>
      </w:r>
      <w:r>
        <w:rPr>
          <w:u w:val="single"/>
        </w:rPr>
        <w:tab/>
      </w:r>
      <w:r>
        <w:t>Weight:</w:t>
      </w:r>
      <w:r>
        <w:rPr>
          <w:u w:val="single"/>
        </w:rPr>
        <w:tab/>
      </w:r>
      <w:r>
        <w:t xml:space="preserve"> Type:</w:t>
      </w:r>
      <w:r>
        <w:rPr>
          <w:u w:val="single"/>
        </w:rPr>
        <w:tab/>
      </w:r>
      <w:r>
        <w:t>Breed:</w:t>
      </w:r>
      <w:r>
        <w:rPr>
          <w:u w:val="single"/>
        </w:rPr>
        <w:t xml:space="preserve"> </w:t>
      </w:r>
      <w:r>
        <w:rPr>
          <w:u w:val="single"/>
        </w:rPr>
        <w:tab/>
      </w:r>
      <w:r>
        <w:t>Color:</w:t>
      </w:r>
      <w:r>
        <w:rPr>
          <w:u w:val="single"/>
        </w:rPr>
        <w:t xml:space="preserve"> </w:t>
      </w:r>
      <w:r>
        <w:rPr>
          <w:u w:val="single"/>
        </w:rPr>
        <w:tab/>
      </w:r>
      <w:r>
        <w:t>Weight:</w:t>
      </w:r>
      <w:r>
        <w:rPr>
          <w:u w:val="single"/>
        </w:rPr>
        <w:tab/>
      </w:r>
      <w:r>
        <w:t xml:space="preserve"> Type:</w:t>
      </w:r>
      <w:r>
        <w:rPr>
          <w:u w:val="single"/>
        </w:rPr>
        <w:tab/>
      </w:r>
      <w:r>
        <w:t>Breed:</w:t>
      </w:r>
      <w:r>
        <w:rPr>
          <w:u w:val="single"/>
        </w:rPr>
        <w:t xml:space="preserve"> </w:t>
      </w:r>
      <w:r>
        <w:rPr>
          <w:u w:val="single"/>
        </w:rPr>
        <w:tab/>
      </w:r>
      <w:r>
        <w:t>Color:</w:t>
      </w:r>
      <w:r>
        <w:rPr>
          <w:u w:val="single"/>
        </w:rPr>
        <w:t xml:space="preserve"> </w:t>
      </w:r>
      <w:r>
        <w:rPr>
          <w:u w:val="single"/>
        </w:rPr>
        <w:tab/>
      </w:r>
      <w:r>
        <w:t>Weight:</w:t>
      </w:r>
      <w:r>
        <w:rPr>
          <w:spacing w:val="-1"/>
        </w:rPr>
        <w:t xml:space="preserve"> </w:t>
      </w:r>
      <w:r>
        <w:rPr>
          <w:u w:val="single"/>
        </w:rPr>
        <w:t xml:space="preserve"> </w:t>
      </w:r>
      <w:r>
        <w:rPr>
          <w:u w:val="single"/>
        </w:rPr>
        <w:tab/>
      </w:r>
    </w:p>
    <w:p w14:paraId="0A5EB7EA" w14:textId="77777777" w:rsidR="00B364F0" w:rsidRDefault="00B364F0">
      <w:pPr>
        <w:pStyle w:val="BodyText"/>
        <w:spacing w:before="9"/>
        <w:rPr>
          <w:sz w:val="19"/>
        </w:rPr>
      </w:pPr>
    </w:p>
    <w:p w14:paraId="6EC2306C" w14:textId="77777777" w:rsidR="00B364F0" w:rsidRDefault="004E1F1A">
      <w:pPr>
        <w:pStyle w:val="ListParagraph"/>
        <w:numPr>
          <w:ilvl w:val="0"/>
          <w:numId w:val="1"/>
        </w:numPr>
        <w:tabs>
          <w:tab w:val="left" w:pos="1085"/>
        </w:tabs>
        <w:spacing w:before="51"/>
        <w:ind w:right="113" w:firstLine="720"/>
        <w:jc w:val="both"/>
        <w:rPr>
          <w:sz w:val="24"/>
        </w:rPr>
      </w:pPr>
      <w:r>
        <w:rPr>
          <w:sz w:val="24"/>
        </w:rPr>
        <w:t>RESIDENT represents and affirms that it has properly licensed the Support or Service Animal if there is any general municipal or governmental licensing requirement for this type of animal and that you have inoculated the animal for rabies and other usual inoculations for this type of animal. RESIDENT further represents that the Support or Service Animal does not pose a direct threat of harm or danger to any persons and will not cause damage to the</w:t>
      </w:r>
      <w:r>
        <w:rPr>
          <w:spacing w:val="-35"/>
          <w:sz w:val="24"/>
        </w:rPr>
        <w:t xml:space="preserve"> </w:t>
      </w:r>
      <w:r>
        <w:rPr>
          <w:sz w:val="24"/>
        </w:rPr>
        <w:t>Property.</w:t>
      </w:r>
    </w:p>
    <w:p w14:paraId="2AC883B7" w14:textId="77777777" w:rsidR="00B364F0" w:rsidRDefault="00B364F0">
      <w:pPr>
        <w:pStyle w:val="BodyText"/>
        <w:spacing w:before="11"/>
        <w:rPr>
          <w:sz w:val="23"/>
        </w:rPr>
      </w:pPr>
    </w:p>
    <w:p w14:paraId="6971CD48" w14:textId="77777777" w:rsidR="00B364F0" w:rsidRDefault="004E1F1A">
      <w:pPr>
        <w:pStyle w:val="ListParagraph"/>
        <w:numPr>
          <w:ilvl w:val="0"/>
          <w:numId w:val="1"/>
        </w:numPr>
        <w:tabs>
          <w:tab w:val="left" w:pos="1106"/>
        </w:tabs>
        <w:ind w:right="122" w:firstLine="720"/>
        <w:jc w:val="both"/>
        <w:rPr>
          <w:sz w:val="24"/>
        </w:rPr>
      </w:pPr>
      <w:r>
        <w:rPr>
          <w:sz w:val="24"/>
        </w:rPr>
        <w:t>RESIDENT acknowledges that the ownership of or need for the Support or Service Animal does not entitle you to permit the animal to bother, disturb, threaten or harm other persons without cause. When outside of the Property the animal must be supervised and you must retain control of the animal at all</w:t>
      </w:r>
      <w:r>
        <w:rPr>
          <w:spacing w:val="-19"/>
          <w:sz w:val="24"/>
        </w:rPr>
        <w:t xml:space="preserve"> </w:t>
      </w:r>
      <w:r>
        <w:rPr>
          <w:sz w:val="24"/>
        </w:rPr>
        <w:t>times.</w:t>
      </w:r>
    </w:p>
    <w:p w14:paraId="4DDD4023" w14:textId="77777777" w:rsidR="00B364F0" w:rsidRDefault="00B364F0">
      <w:pPr>
        <w:pStyle w:val="BodyText"/>
        <w:spacing w:before="11"/>
        <w:rPr>
          <w:sz w:val="23"/>
        </w:rPr>
      </w:pPr>
    </w:p>
    <w:p w14:paraId="3BF257A8" w14:textId="77777777" w:rsidR="00B364F0" w:rsidRDefault="004E1F1A">
      <w:pPr>
        <w:pStyle w:val="ListParagraph"/>
        <w:numPr>
          <w:ilvl w:val="0"/>
          <w:numId w:val="1"/>
        </w:numPr>
        <w:tabs>
          <w:tab w:val="left" w:pos="1075"/>
        </w:tabs>
        <w:ind w:right="115" w:firstLine="720"/>
        <w:jc w:val="both"/>
        <w:rPr>
          <w:sz w:val="24"/>
        </w:rPr>
      </w:pPr>
      <w:r>
        <w:rPr>
          <w:sz w:val="24"/>
        </w:rPr>
        <w:t xml:space="preserve">RESIDENT is responsible for the proper disposal of all animal waste. You acknowledge that if the animal violates the </w:t>
      </w:r>
      <w:proofErr w:type="gramStart"/>
      <w:r>
        <w:rPr>
          <w:sz w:val="24"/>
        </w:rPr>
        <w:t>rules  in</w:t>
      </w:r>
      <w:proofErr w:type="gramEnd"/>
      <w:r>
        <w:rPr>
          <w:sz w:val="24"/>
        </w:rPr>
        <w:t xml:space="preserve"> this Addendum  or the Residential  Lease  Agreement,  the LANDLORD has the right to evict both you from the Property, as well as exercise all other remedies available by</w:t>
      </w:r>
      <w:r>
        <w:rPr>
          <w:spacing w:val="-7"/>
          <w:sz w:val="24"/>
        </w:rPr>
        <w:t xml:space="preserve"> </w:t>
      </w:r>
      <w:r>
        <w:rPr>
          <w:sz w:val="24"/>
        </w:rPr>
        <w:t>law.</w:t>
      </w:r>
    </w:p>
    <w:p w14:paraId="5B1992CF" w14:textId="77777777" w:rsidR="00B364F0" w:rsidRDefault="00B364F0">
      <w:pPr>
        <w:pStyle w:val="BodyText"/>
        <w:spacing w:before="11"/>
        <w:rPr>
          <w:sz w:val="23"/>
        </w:rPr>
      </w:pPr>
    </w:p>
    <w:p w14:paraId="7F21F3AD" w14:textId="77777777" w:rsidR="00B364F0" w:rsidRDefault="004E1F1A">
      <w:pPr>
        <w:pStyle w:val="ListParagraph"/>
        <w:numPr>
          <w:ilvl w:val="0"/>
          <w:numId w:val="1"/>
        </w:numPr>
        <w:tabs>
          <w:tab w:val="left" w:pos="1111"/>
        </w:tabs>
        <w:ind w:right="119" w:firstLine="720"/>
        <w:jc w:val="both"/>
        <w:rPr>
          <w:sz w:val="24"/>
        </w:rPr>
      </w:pPr>
      <w:r>
        <w:rPr>
          <w:sz w:val="24"/>
        </w:rPr>
        <w:t>LANDLORD will not charge any pet fees, pet rent or a security deposit for your Support or Service Animal. However, you will be liable for any damages that the animal may cause to the</w:t>
      </w:r>
      <w:r>
        <w:rPr>
          <w:spacing w:val="-10"/>
          <w:sz w:val="24"/>
        </w:rPr>
        <w:t xml:space="preserve"> </w:t>
      </w:r>
      <w:r>
        <w:rPr>
          <w:sz w:val="24"/>
        </w:rPr>
        <w:t>Property.</w:t>
      </w:r>
    </w:p>
    <w:p w14:paraId="548E23F0" w14:textId="77777777" w:rsidR="00B364F0" w:rsidRDefault="00B364F0">
      <w:pPr>
        <w:jc w:val="both"/>
        <w:rPr>
          <w:sz w:val="24"/>
        </w:rPr>
        <w:sectPr w:rsidR="00B364F0">
          <w:type w:val="continuous"/>
          <w:pgSz w:w="12240" w:h="15840"/>
          <w:pgMar w:top="1420" w:right="1320" w:bottom="280" w:left="1340" w:header="720" w:footer="720" w:gutter="0"/>
          <w:cols w:space="720"/>
        </w:sectPr>
      </w:pPr>
    </w:p>
    <w:p w14:paraId="6C05A432" w14:textId="77777777" w:rsidR="00B364F0" w:rsidRDefault="004E1F1A">
      <w:pPr>
        <w:pStyle w:val="ListParagraph"/>
        <w:numPr>
          <w:ilvl w:val="0"/>
          <w:numId w:val="1"/>
        </w:numPr>
        <w:tabs>
          <w:tab w:val="left" w:pos="1121"/>
        </w:tabs>
        <w:spacing w:before="39"/>
        <w:ind w:left="160" w:right="117" w:firstLine="720"/>
        <w:jc w:val="both"/>
        <w:rPr>
          <w:sz w:val="24"/>
        </w:rPr>
      </w:pPr>
      <w:r>
        <w:rPr>
          <w:sz w:val="24"/>
        </w:rPr>
        <w:lastRenderedPageBreak/>
        <w:t>Specifically in reference to a "service animal" as defined by Fla. Stat. 413.08(1)(d), you will comply with Fla. Stat. 413.08, et al. in its entirety. Therefore, if you misrepresent yourself as qualified to use a service animal, you agree that such conduct constitutes a material violation of the Residential Lease Agreement, Florida law and that we shall have all rights and remedies set forth in the Residential Lease Agreement, including the right to terminate your lease, seek breach of contract damages, eviction, attorney's fees and court costs to the extent allowed by law.</w:t>
      </w:r>
    </w:p>
    <w:p w14:paraId="2F791597" w14:textId="77777777" w:rsidR="00B364F0" w:rsidRDefault="00B364F0">
      <w:pPr>
        <w:pStyle w:val="BodyText"/>
        <w:spacing w:before="1"/>
      </w:pPr>
    </w:p>
    <w:p w14:paraId="533E0C69" w14:textId="77777777" w:rsidR="00B364F0" w:rsidRDefault="004E1F1A">
      <w:pPr>
        <w:pStyle w:val="ListParagraph"/>
        <w:numPr>
          <w:ilvl w:val="0"/>
          <w:numId w:val="1"/>
        </w:numPr>
        <w:tabs>
          <w:tab w:val="left" w:pos="1128"/>
        </w:tabs>
        <w:ind w:left="160" w:firstLine="720"/>
        <w:jc w:val="both"/>
        <w:rPr>
          <w:sz w:val="24"/>
        </w:rPr>
      </w:pPr>
      <w:r>
        <w:rPr>
          <w:sz w:val="24"/>
        </w:rPr>
        <w:t>Any Service or Support Animal(s) having offspring must be brought to the immediate attention of the</w:t>
      </w:r>
      <w:r>
        <w:rPr>
          <w:spacing w:val="-15"/>
          <w:sz w:val="24"/>
        </w:rPr>
        <w:t xml:space="preserve"> </w:t>
      </w:r>
      <w:r>
        <w:rPr>
          <w:sz w:val="24"/>
        </w:rPr>
        <w:t>LANDLORD.</w:t>
      </w:r>
    </w:p>
    <w:p w14:paraId="0E6EE7B9" w14:textId="77777777" w:rsidR="00B364F0" w:rsidRDefault="00B364F0">
      <w:pPr>
        <w:pStyle w:val="BodyText"/>
        <w:spacing w:before="11"/>
        <w:rPr>
          <w:sz w:val="23"/>
        </w:rPr>
      </w:pPr>
    </w:p>
    <w:p w14:paraId="4FBC53F0" w14:textId="77777777" w:rsidR="00B364F0" w:rsidRDefault="004E1F1A">
      <w:pPr>
        <w:pStyle w:val="ListParagraph"/>
        <w:numPr>
          <w:ilvl w:val="0"/>
          <w:numId w:val="1"/>
        </w:numPr>
        <w:tabs>
          <w:tab w:val="left" w:pos="1164"/>
        </w:tabs>
        <w:ind w:left="160" w:right="118" w:firstLine="720"/>
        <w:jc w:val="both"/>
        <w:rPr>
          <w:sz w:val="24"/>
        </w:rPr>
      </w:pPr>
      <w:r>
        <w:rPr>
          <w:sz w:val="24"/>
        </w:rPr>
        <w:t>RESIDENT acknowledges and agrees that all Indemnity, Liability and Hold Harmless provisions set forth in the Residential Lease Agreement, to which this Addendum is expressly a part of, shall apply to all damages, injuries or harm resulting from or caused by the Service or Support Animal(s) to any person, animal, real or personal</w:t>
      </w:r>
      <w:r>
        <w:rPr>
          <w:spacing w:val="-30"/>
          <w:sz w:val="24"/>
        </w:rPr>
        <w:t xml:space="preserve"> </w:t>
      </w:r>
      <w:r>
        <w:rPr>
          <w:sz w:val="24"/>
        </w:rPr>
        <w:t>property.</w:t>
      </w:r>
    </w:p>
    <w:p w14:paraId="06ECECB7" w14:textId="77777777" w:rsidR="00B364F0" w:rsidRDefault="00B364F0">
      <w:pPr>
        <w:pStyle w:val="BodyText"/>
        <w:spacing w:before="11"/>
        <w:rPr>
          <w:sz w:val="23"/>
        </w:rPr>
      </w:pPr>
    </w:p>
    <w:p w14:paraId="4A41E9BE" w14:textId="77777777" w:rsidR="00B364F0" w:rsidRDefault="004E1F1A">
      <w:pPr>
        <w:ind w:left="160" w:right="123"/>
        <w:jc w:val="both"/>
        <w:rPr>
          <w:b/>
          <w:sz w:val="24"/>
        </w:rPr>
      </w:pPr>
      <w:r>
        <w:rPr>
          <w:b/>
          <w:sz w:val="24"/>
        </w:rPr>
        <w:t>By signing my name below I affirm that I have read and understand the terms of this Service and Support Animal Addendum to Residential Lease, had the opportunity to consult with legal counsel and agree that I will be jointly and severally liable for the complete fulfillment  of the terms of this</w:t>
      </w:r>
      <w:r>
        <w:rPr>
          <w:b/>
          <w:spacing w:val="-10"/>
          <w:sz w:val="24"/>
        </w:rPr>
        <w:t xml:space="preserve"> </w:t>
      </w:r>
      <w:r>
        <w:rPr>
          <w:b/>
          <w:sz w:val="24"/>
        </w:rPr>
        <w:t>addendum.</w:t>
      </w:r>
    </w:p>
    <w:p w14:paraId="5DB0FFE1" w14:textId="77777777" w:rsidR="00B364F0" w:rsidRDefault="00B364F0">
      <w:pPr>
        <w:pStyle w:val="BodyText"/>
        <w:rPr>
          <w:b/>
          <w:sz w:val="20"/>
        </w:rPr>
      </w:pPr>
    </w:p>
    <w:p w14:paraId="6A553D1E" w14:textId="77777777" w:rsidR="00B364F0" w:rsidRDefault="00B364F0">
      <w:pPr>
        <w:pStyle w:val="BodyText"/>
        <w:rPr>
          <w:b/>
          <w:sz w:val="20"/>
        </w:rPr>
      </w:pPr>
    </w:p>
    <w:p w14:paraId="631694B1" w14:textId="77777777" w:rsidR="00B364F0" w:rsidRDefault="00B364F0">
      <w:pPr>
        <w:pStyle w:val="BodyText"/>
        <w:spacing w:before="8"/>
        <w:rPr>
          <w:b/>
          <w:sz w:val="29"/>
        </w:rPr>
      </w:pPr>
    </w:p>
    <w:tbl>
      <w:tblPr>
        <w:tblW w:w="0" w:type="auto"/>
        <w:tblInd w:w="110" w:type="dxa"/>
        <w:tblLayout w:type="fixed"/>
        <w:tblCellMar>
          <w:left w:w="0" w:type="dxa"/>
          <w:right w:w="0" w:type="dxa"/>
        </w:tblCellMar>
        <w:tblLook w:val="01E0" w:firstRow="1" w:lastRow="1" w:firstColumn="1" w:lastColumn="1" w:noHBand="0" w:noVBand="0"/>
      </w:tblPr>
      <w:tblGrid>
        <w:gridCol w:w="1890"/>
        <w:gridCol w:w="1505"/>
        <w:gridCol w:w="975"/>
        <w:gridCol w:w="2574"/>
        <w:gridCol w:w="891"/>
        <w:gridCol w:w="120"/>
      </w:tblGrid>
      <w:tr w:rsidR="00B364F0" w14:paraId="4D40DED7" w14:textId="77777777">
        <w:trPr>
          <w:trHeight w:val="1140"/>
        </w:trPr>
        <w:tc>
          <w:tcPr>
            <w:tcW w:w="1890" w:type="dxa"/>
            <w:tcBorders>
              <w:top w:val="single" w:sz="8" w:space="0" w:color="000000"/>
              <w:bottom w:val="single" w:sz="8" w:space="0" w:color="000000"/>
            </w:tcBorders>
          </w:tcPr>
          <w:p w14:paraId="7453409C" w14:textId="77777777" w:rsidR="00B364F0" w:rsidRDefault="004E1F1A">
            <w:pPr>
              <w:pStyle w:val="TableParagraph"/>
              <w:spacing w:before="19"/>
              <w:ind w:left="50"/>
              <w:rPr>
                <w:sz w:val="24"/>
              </w:rPr>
            </w:pPr>
            <w:r>
              <w:rPr>
                <w:sz w:val="24"/>
              </w:rPr>
              <w:t>RESIDENT</w:t>
            </w:r>
          </w:p>
        </w:tc>
        <w:tc>
          <w:tcPr>
            <w:tcW w:w="1505" w:type="dxa"/>
            <w:tcBorders>
              <w:top w:val="single" w:sz="8" w:space="0" w:color="000000"/>
              <w:bottom w:val="single" w:sz="8" w:space="0" w:color="000000"/>
            </w:tcBorders>
          </w:tcPr>
          <w:p w14:paraId="38E2999B" w14:textId="77777777" w:rsidR="00B364F0" w:rsidRDefault="004E1F1A">
            <w:pPr>
              <w:pStyle w:val="TableParagraph"/>
              <w:spacing w:before="19"/>
              <w:jc w:val="right"/>
              <w:rPr>
                <w:sz w:val="24"/>
              </w:rPr>
            </w:pPr>
            <w:r>
              <w:rPr>
                <w:sz w:val="24"/>
              </w:rPr>
              <w:t>Date</w:t>
            </w:r>
          </w:p>
        </w:tc>
        <w:tc>
          <w:tcPr>
            <w:tcW w:w="975" w:type="dxa"/>
          </w:tcPr>
          <w:p w14:paraId="682BAFBD" w14:textId="77777777" w:rsidR="00B364F0" w:rsidRDefault="00B364F0">
            <w:pPr>
              <w:pStyle w:val="TableParagraph"/>
              <w:rPr>
                <w:rFonts w:ascii="Times New Roman"/>
              </w:rPr>
            </w:pPr>
          </w:p>
        </w:tc>
        <w:tc>
          <w:tcPr>
            <w:tcW w:w="2574" w:type="dxa"/>
            <w:tcBorders>
              <w:top w:val="single" w:sz="8" w:space="0" w:color="000000"/>
              <w:bottom w:val="single" w:sz="8" w:space="0" w:color="000000"/>
            </w:tcBorders>
          </w:tcPr>
          <w:p w14:paraId="6F01DD18" w14:textId="77777777" w:rsidR="00B364F0" w:rsidRDefault="004E1F1A">
            <w:pPr>
              <w:pStyle w:val="TableParagraph"/>
              <w:spacing w:before="19"/>
              <w:rPr>
                <w:sz w:val="24"/>
              </w:rPr>
            </w:pPr>
            <w:r>
              <w:rPr>
                <w:sz w:val="24"/>
              </w:rPr>
              <w:t>LANDLORD /</w:t>
            </w:r>
          </w:p>
          <w:p w14:paraId="358BD017" w14:textId="77777777" w:rsidR="00B364F0" w:rsidRDefault="004E1F1A">
            <w:pPr>
              <w:pStyle w:val="TableParagraph"/>
              <w:rPr>
                <w:sz w:val="24"/>
              </w:rPr>
            </w:pPr>
            <w:r>
              <w:rPr>
                <w:sz w:val="24"/>
              </w:rPr>
              <w:t>AGENT FOR LANDLORD</w:t>
            </w:r>
          </w:p>
        </w:tc>
        <w:tc>
          <w:tcPr>
            <w:tcW w:w="891" w:type="dxa"/>
            <w:tcBorders>
              <w:top w:val="single" w:sz="8" w:space="0" w:color="000000"/>
              <w:bottom w:val="single" w:sz="8" w:space="0" w:color="000000"/>
            </w:tcBorders>
          </w:tcPr>
          <w:p w14:paraId="4FBACB43" w14:textId="77777777" w:rsidR="00B364F0" w:rsidRDefault="004E1F1A">
            <w:pPr>
              <w:pStyle w:val="TableParagraph"/>
              <w:spacing w:before="19"/>
              <w:ind w:right="117"/>
              <w:jc w:val="right"/>
              <w:rPr>
                <w:sz w:val="24"/>
              </w:rPr>
            </w:pPr>
            <w:r>
              <w:rPr>
                <w:sz w:val="24"/>
              </w:rPr>
              <w:t>Date</w:t>
            </w:r>
          </w:p>
        </w:tc>
        <w:tc>
          <w:tcPr>
            <w:tcW w:w="120" w:type="dxa"/>
            <w:tcBorders>
              <w:bottom w:val="single" w:sz="8" w:space="0" w:color="000000"/>
            </w:tcBorders>
          </w:tcPr>
          <w:p w14:paraId="4C149910" w14:textId="77777777" w:rsidR="00B364F0" w:rsidRDefault="00B364F0">
            <w:pPr>
              <w:pStyle w:val="TableParagraph"/>
              <w:rPr>
                <w:rFonts w:ascii="Times New Roman"/>
              </w:rPr>
            </w:pPr>
          </w:p>
        </w:tc>
      </w:tr>
      <w:tr w:rsidR="00B364F0" w14:paraId="4FA67DF5" w14:textId="77777777">
        <w:trPr>
          <w:trHeight w:val="1140"/>
        </w:trPr>
        <w:tc>
          <w:tcPr>
            <w:tcW w:w="1890" w:type="dxa"/>
            <w:tcBorders>
              <w:top w:val="single" w:sz="8" w:space="0" w:color="000000"/>
              <w:bottom w:val="single" w:sz="8" w:space="0" w:color="000000"/>
            </w:tcBorders>
          </w:tcPr>
          <w:p w14:paraId="4CB1CAC0" w14:textId="77777777" w:rsidR="00B364F0" w:rsidRDefault="004E1F1A">
            <w:pPr>
              <w:pStyle w:val="TableParagraph"/>
              <w:spacing w:before="19"/>
              <w:ind w:left="50"/>
              <w:rPr>
                <w:sz w:val="24"/>
              </w:rPr>
            </w:pPr>
            <w:r>
              <w:rPr>
                <w:sz w:val="24"/>
              </w:rPr>
              <w:t>RESIDENT</w:t>
            </w:r>
          </w:p>
        </w:tc>
        <w:tc>
          <w:tcPr>
            <w:tcW w:w="1505" w:type="dxa"/>
            <w:tcBorders>
              <w:top w:val="single" w:sz="8" w:space="0" w:color="000000"/>
              <w:bottom w:val="single" w:sz="8" w:space="0" w:color="000000"/>
            </w:tcBorders>
          </w:tcPr>
          <w:p w14:paraId="5BBC1020" w14:textId="77777777" w:rsidR="00B364F0" w:rsidRDefault="004E1F1A">
            <w:pPr>
              <w:pStyle w:val="TableParagraph"/>
              <w:spacing w:before="19"/>
              <w:jc w:val="right"/>
              <w:rPr>
                <w:sz w:val="24"/>
              </w:rPr>
            </w:pPr>
            <w:r>
              <w:rPr>
                <w:sz w:val="24"/>
              </w:rPr>
              <w:t>Date</w:t>
            </w:r>
          </w:p>
        </w:tc>
        <w:tc>
          <w:tcPr>
            <w:tcW w:w="975" w:type="dxa"/>
          </w:tcPr>
          <w:p w14:paraId="58C37670" w14:textId="77777777" w:rsidR="00B364F0" w:rsidRDefault="00B364F0">
            <w:pPr>
              <w:pStyle w:val="TableParagraph"/>
              <w:rPr>
                <w:rFonts w:ascii="Times New Roman"/>
              </w:rPr>
            </w:pPr>
          </w:p>
        </w:tc>
        <w:tc>
          <w:tcPr>
            <w:tcW w:w="2574" w:type="dxa"/>
            <w:tcBorders>
              <w:top w:val="single" w:sz="8" w:space="0" w:color="000000"/>
            </w:tcBorders>
          </w:tcPr>
          <w:p w14:paraId="5DA38638" w14:textId="77777777" w:rsidR="00B364F0" w:rsidRDefault="004E1F1A">
            <w:pPr>
              <w:pStyle w:val="TableParagraph"/>
              <w:spacing w:before="19"/>
              <w:rPr>
                <w:sz w:val="24"/>
              </w:rPr>
            </w:pPr>
            <w:r>
              <w:rPr>
                <w:sz w:val="24"/>
              </w:rPr>
              <w:t>LANDLORD /</w:t>
            </w:r>
          </w:p>
          <w:p w14:paraId="656102E2" w14:textId="77777777" w:rsidR="00B364F0" w:rsidRDefault="004E1F1A">
            <w:pPr>
              <w:pStyle w:val="TableParagraph"/>
              <w:rPr>
                <w:sz w:val="24"/>
              </w:rPr>
            </w:pPr>
            <w:r>
              <w:rPr>
                <w:sz w:val="24"/>
              </w:rPr>
              <w:t>AGENT FOR LANDLORD</w:t>
            </w:r>
          </w:p>
        </w:tc>
        <w:tc>
          <w:tcPr>
            <w:tcW w:w="891" w:type="dxa"/>
            <w:tcBorders>
              <w:top w:val="single" w:sz="8" w:space="0" w:color="000000"/>
            </w:tcBorders>
          </w:tcPr>
          <w:p w14:paraId="55B8918F" w14:textId="77777777" w:rsidR="00B364F0" w:rsidRDefault="004E1F1A">
            <w:pPr>
              <w:pStyle w:val="TableParagraph"/>
              <w:spacing w:before="19"/>
              <w:ind w:right="117"/>
              <w:jc w:val="right"/>
              <w:rPr>
                <w:sz w:val="24"/>
              </w:rPr>
            </w:pPr>
            <w:r>
              <w:rPr>
                <w:sz w:val="24"/>
              </w:rPr>
              <w:t>Date</w:t>
            </w:r>
          </w:p>
        </w:tc>
        <w:tc>
          <w:tcPr>
            <w:tcW w:w="120" w:type="dxa"/>
            <w:tcBorders>
              <w:top w:val="single" w:sz="8" w:space="0" w:color="000000"/>
            </w:tcBorders>
          </w:tcPr>
          <w:p w14:paraId="24B505A6" w14:textId="77777777" w:rsidR="00B364F0" w:rsidRDefault="00B364F0">
            <w:pPr>
              <w:pStyle w:val="TableParagraph"/>
              <w:rPr>
                <w:rFonts w:ascii="Times New Roman"/>
              </w:rPr>
            </w:pPr>
          </w:p>
        </w:tc>
      </w:tr>
      <w:tr w:rsidR="00B364F0" w14:paraId="2C431FFA" w14:textId="77777777">
        <w:trPr>
          <w:trHeight w:val="1140"/>
        </w:trPr>
        <w:tc>
          <w:tcPr>
            <w:tcW w:w="1890" w:type="dxa"/>
            <w:tcBorders>
              <w:top w:val="single" w:sz="8" w:space="0" w:color="000000"/>
              <w:bottom w:val="single" w:sz="8" w:space="0" w:color="000000"/>
            </w:tcBorders>
          </w:tcPr>
          <w:p w14:paraId="413AF2E0" w14:textId="77777777" w:rsidR="00B364F0" w:rsidRDefault="004E1F1A">
            <w:pPr>
              <w:pStyle w:val="TableParagraph"/>
              <w:spacing w:before="19"/>
              <w:ind w:left="50"/>
              <w:rPr>
                <w:sz w:val="24"/>
              </w:rPr>
            </w:pPr>
            <w:r>
              <w:rPr>
                <w:sz w:val="24"/>
              </w:rPr>
              <w:t>RESIDENT</w:t>
            </w:r>
          </w:p>
        </w:tc>
        <w:tc>
          <w:tcPr>
            <w:tcW w:w="1505" w:type="dxa"/>
            <w:tcBorders>
              <w:top w:val="single" w:sz="8" w:space="0" w:color="000000"/>
              <w:bottom w:val="single" w:sz="8" w:space="0" w:color="000000"/>
            </w:tcBorders>
          </w:tcPr>
          <w:p w14:paraId="0D84512C" w14:textId="77777777" w:rsidR="00B364F0" w:rsidRDefault="004E1F1A">
            <w:pPr>
              <w:pStyle w:val="TableParagraph"/>
              <w:spacing w:before="19"/>
              <w:jc w:val="right"/>
              <w:rPr>
                <w:sz w:val="24"/>
              </w:rPr>
            </w:pPr>
            <w:r>
              <w:rPr>
                <w:sz w:val="24"/>
              </w:rPr>
              <w:t>Date</w:t>
            </w:r>
          </w:p>
        </w:tc>
        <w:tc>
          <w:tcPr>
            <w:tcW w:w="975" w:type="dxa"/>
          </w:tcPr>
          <w:p w14:paraId="282AB7A3" w14:textId="77777777" w:rsidR="00B364F0" w:rsidRDefault="00B364F0">
            <w:pPr>
              <w:pStyle w:val="TableParagraph"/>
              <w:rPr>
                <w:rFonts w:ascii="Times New Roman"/>
              </w:rPr>
            </w:pPr>
          </w:p>
        </w:tc>
        <w:tc>
          <w:tcPr>
            <w:tcW w:w="2574" w:type="dxa"/>
          </w:tcPr>
          <w:p w14:paraId="09D3B9F7" w14:textId="77777777" w:rsidR="00B364F0" w:rsidRDefault="00B364F0">
            <w:pPr>
              <w:pStyle w:val="TableParagraph"/>
              <w:rPr>
                <w:rFonts w:ascii="Times New Roman"/>
              </w:rPr>
            </w:pPr>
          </w:p>
        </w:tc>
        <w:tc>
          <w:tcPr>
            <w:tcW w:w="891" w:type="dxa"/>
          </w:tcPr>
          <w:p w14:paraId="1A91F2BA" w14:textId="77777777" w:rsidR="00B364F0" w:rsidRDefault="00B364F0">
            <w:pPr>
              <w:pStyle w:val="TableParagraph"/>
              <w:rPr>
                <w:rFonts w:ascii="Times New Roman"/>
              </w:rPr>
            </w:pPr>
          </w:p>
        </w:tc>
        <w:tc>
          <w:tcPr>
            <w:tcW w:w="120" w:type="dxa"/>
          </w:tcPr>
          <w:p w14:paraId="6C1993AC" w14:textId="77777777" w:rsidR="00B364F0" w:rsidRDefault="00B364F0">
            <w:pPr>
              <w:pStyle w:val="TableParagraph"/>
              <w:rPr>
                <w:rFonts w:ascii="Times New Roman"/>
              </w:rPr>
            </w:pPr>
          </w:p>
        </w:tc>
      </w:tr>
      <w:tr w:rsidR="00B364F0" w14:paraId="16579FEB" w14:textId="77777777">
        <w:trPr>
          <w:trHeight w:val="300"/>
        </w:trPr>
        <w:tc>
          <w:tcPr>
            <w:tcW w:w="1890" w:type="dxa"/>
            <w:tcBorders>
              <w:top w:val="single" w:sz="8" w:space="0" w:color="000000"/>
            </w:tcBorders>
          </w:tcPr>
          <w:p w14:paraId="262E8247" w14:textId="77777777" w:rsidR="00B364F0" w:rsidRDefault="004E1F1A">
            <w:pPr>
              <w:pStyle w:val="TableParagraph"/>
              <w:spacing w:before="19" w:line="269" w:lineRule="exact"/>
              <w:ind w:left="50"/>
              <w:rPr>
                <w:sz w:val="24"/>
              </w:rPr>
            </w:pPr>
            <w:r>
              <w:rPr>
                <w:sz w:val="24"/>
              </w:rPr>
              <w:t>RESIDENT</w:t>
            </w:r>
          </w:p>
        </w:tc>
        <w:tc>
          <w:tcPr>
            <w:tcW w:w="1505" w:type="dxa"/>
            <w:tcBorders>
              <w:top w:val="single" w:sz="8" w:space="0" w:color="000000"/>
            </w:tcBorders>
          </w:tcPr>
          <w:p w14:paraId="6148AA11" w14:textId="77777777" w:rsidR="00B364F0" w:rsidRDefault="004E1F1A">
            <w:pPr>
              <w:pStyle w:val="TableParagraph"/>
              <w:spacing w:before="19" w:line="269" w:lineRule="exact"/>
              <w:jc w:val="right"/>
              <w:rPr>
                <w:sz w:val="24"/>
              </w:rPr>
            </w:pPr>
            <w:r>
              <w:rPr>
                <w:sz w:val="24"/>
              </w:rPr>
              <w:t>Date</w:t>
            </w:r>
          </w:p>
        </w:tc>
        <w:tc>
          <w:tcPr>
            <w:tcW w:w="975" w:type="dxa"/>
          </w:tcPr>
          <w:p w14:paraId="3BB14AEF" w14:textId="77777777" w:rsidR="00B364F0" w:rsidRDefault="00B364F0">
            <w:pPr>
              <w:pStyle w:val="TableParagraph"/>
              <w:rPr>
                <w:rFonts w:ascii="Times New Roman"/>
              </w:rPr>
            </w:pPr>
          </w:p>
        </w:tc>
        <w:tc>
          <w:tcPr>
            <w:tcW w:w="2574" w:type="dxa"/>
          </w:tcPr>
          <w:p w14:paraId="1B9476DD" w14:textId="77777777" w:rsidR="00B364F0" w:rsidRDefault="00B364F0">
            <w:pPr>
              <w:pStyle w:val="TableParagraph"/>
              <w:rPr>
                <w:rFonts w:ascii="Times New Roman"/>
              </w:rPr>
            </w:pPr>
          </w:p>
        </w:tc>
        <w:tc>
          <w:tcPr>
            <w:tcW w:w="891" w:type="dxa"/>
          </w:tcPr>
          <w:p w14:paraId="29A0AD11" w14:textId="77777777" w:rsidR="00B364F0" w:rsidRDefault="00B364F0">
            <w:pPr>
              <w:pStyle w:val="TableParagraph"/>
              <w:rPr>
                <w:rFonts w:ascii="Times New Roman"/>
              </w:rPr>
            </w:pPr>
          </w:p>
        </w:tc>
        <w:tc>
          <w:tcPr>
            <w:tcW w:w="120" w:type="dxa"/>
          </w:tcPr>
          <w:p w14:paraId="141C222C" w14:textId="77777777" w:rsidR="00B364F0" w:rsidRDefault="00B364F0">
            <w:pPr>
              <w:pStyle w:val="TableParagraph"/>
              <w:rPr>
                <w:rFonts w:ascii="Times New Roman"/>
              </w:rPr>
            </w:pPr>
          </w:p>
        </w:tc>
      </w:tr>
    </w:tbl>
    <w:p w14:paraId="3A9EBB1C" w14:textId="77777777" w:rsidR="00B364F0" w:rsidRDefault="00B364F0">
      <w:pPr>
        <w:pStyle w:val="BodyText"/>
        <w:rPr>
          <w:b/>
          <w:sz w:val="20"/>
        </w:rPr>
      </w:pPr>
    </w:p>
    <w:p w14:paraId="767CF89C" w14:textId="77777777" w:rsidR="00B364F0" w:rsidRDefault="00B364F0">
      <w:pPr>
        <w:pStyle w:val="BodyText"/>
        <w:rPr>
          <w:b/>
          <w:sz w:val="20"/>
        </w:rPr>
      </w:pPr>
    </w:p>
    <w:p w14:paraId="335A77E7" w14:textId="77777777" w:rsidR="00B364F0" w:rsidRDefault="00B364F0">
      <w:pPr>
        <w:pStyle w:val="BodyText"/>
        <w:rPr>
          <w:b/>
          <w:sz w:val="20"/>
        </w:rPr>
      </w:pPr>
    </w:p>
    <w:p w14:paraId="30B69CE1" w14:textId="77777777" w:rsidR="00B364F0" w:rsidRDefault="00B364F0">
      <w:pPr>
        <w:pStyle w:val="BodyText"/>
        <w:rPr>
          <w:b/>
          <w:sz w:val="20"/>
        </w:rPr>
      </w:pPr>
    </w:p>
    <w:p w14:paraId="68AD33E9" w14:textId="7075AF75" w:rsidR="00B364F0" w:rsidRDefault="00B364F0">
      <w:pPr>
        <w:pStyle w:val="BodyText"/>
        <w:rPr>
          <w:b/>
          <w:sz w:val="20"/>
        </w:rPr>
      </w:pPr>
    </w:p>
    <w:p w14:paraId="6DD9164F" w14:textId="3C39C9D0" w:rsidR="00646CB6" w:rsidRDefault="00646CB6">
      <w:pPr>
        <w:pStyle w:val="BodyText"/>
        <w:rPr>
          <w:b/>
          <w:sz w:val="20"/>
        </w:rPr>
      </w:pPr>
    </w:p>
    <w:p w14:paraId="100006CF" w14:textId="6C11E94C" w:rsidR="00646CB6" w:rsidRDefault="00646CB6">
      <w:pPr>
        <w:pStyle w:val="BodyText"/>
        <w:rPr>
          <w:b/>
          <w:sz w:val="20"/>
        </w:rPr>
      </w:pPr>
    </w:p>
    <w:p w14:paraId="062FE7FF" w14:textId="76E3DDF3" w:rsidR="00646CB6" w:rsidRDefault="00646CB6">
      <w:pPr>
        <w:pStyle w:val="BodyText"/>
        <w:rPr>
          <w:b/>
          <w:sz w:val="20"/>
        </w:rPr>
      </w:pPr>
    </w:p>
    <w:p w14:paraId="1EC6BBF3" w14:textId="492518BE" w:rsidR="00646CB6" w:rsidRDefault="00646CB6">
      <w:pPr>
        <w:pStyle w:val="BodyText"/>
        <w:rPr>
          <w:b/>
          <w:sz w:val="20"/>
        </w:rPr>
      </w:pPr>
    </w:p>
    <w:p w14:paraId="2F330518" w14:textId="53573BEA" w:rsidR="00646CB6" w:rsidRDefault="00646CB6">
      <w:pPr>
        <w:pStyle w:val="BodyText"/>
        <w:rPr>
          <w:b/>
          <w:sz w:val="20"/>
        </w:rPr>
      </w:pPr>
    </w:p>
    <w:p w14:paraId="54A263D0" w14:textId="038C8444" w:rsidR="00646CB6" w:rsidRDefault="00646CB6" w:rsidP="00646CB6">
      <w:pPr>
        <w:pStyle w:val="BodyText"/>
        <w:jc w:val="center"/>
        <w:rPr>
          <w:b/>
          <w:sz w:val="20"/>
        </w:rPr>
      </w:pPr>
      <w:bookmarkStart w:id="0" w:name="_GoBack"/>
      <w:r>
        <w:rPr>
          <w:b/>
          <w:sz w:val="20"/>
        </w:rPr>
        <w:t>Contact Occupancy Solutions for your solution today!  1-800-865-0948</w:t>
      </w:r>
    </w:p>
    <w:p w14:paraId="40BAE3CB" w14:textId="6D11B5BE" w:rsidR="00646CB6" w:rsidRDefault="00646CB6" w:rsidP="00646CB6">
      <w:pPr>
        <w:pStyle w:val="BodyText"/>
        <w:jc w:val="center"/>
        <w:rPr>
          <w:b/>
          <w:sz w:val="20"/>
        </w:rPr>
      </w:pPr>
      <w:r>
        <w:rPr>
          <w:b/>
          <w:sz w:val="20"/>
        </w:rPr>
        <w:t>www.occupancysolutions.com</w:t>
      </w:r>
    </w:p>
    <w:p w14:paraId="57AD591F" w14:textId="77777777" w:rsidR="00B364F0" w:rsidRDefault="00B364F0">
      <w:pPr>
        <w:pStyle w:val="BodyText"/>
        <w:rPr>
          <w:b/>
          <w:sz w:val="20"/>
        </w:rPr>
      </w:pPr>
    </w:p>
    <w:bookmarkEnd w:id="0"/>
    <w:p w14:paraId="3040CE2F" w14:textId="77777777" w:rsidR="00B364F0" w:rsidRDefault="00B364F0">
      <w:pPr>
        <w:pStyle w:val="BodyText"/>
        <w:rPr>
          <w:b/>
          <w:sz w:val="20"/>
        </w:rPr>
      </w:pPr>
    </w:p>
    <w:p w14:paraId="4132A556" w14:textId="77777777" w:rsidR="00B364F0" w:rsidRDefault="00B364F0">
      <w:pPr>
        <w:pStyle w:val="BodyText"/>
        <w:rPr>
          <w:b/>
          <w:sz w:val="20"/>
        </w:rPr>
      </w:pPr>
    </w:p>
    <w:p w14:paraId="4EFD99ED" w14:textId="77777777" w:rsidR="00B364F0" w:rsidRDefault="00B364F0">
      <w:pPr>
        <w:pStyle w:val="BodyText"/>
        <w:rPr>
          <w:b/>
          <w:sz w:val="20"/>
        </w:rPr>
      </w:pPr>
    </w:p>
    <w:p w14:paraId="7206F016" w14:textId="77777777" w:rsidR="00B364F0" w:rsidRDefault="00B364F0">
      <w:pPr>
        <w:spacing w:before="52"/>
        <w:ind w:left="470"/>
      </w:pPr>
    </w:p>
    <w:sectPr w:rsidR="00B364F0">
      <w:pgSz w:w="12240" w:h="15840"/>
      <w:pgMar w:top="1400" w:right="1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3EE"/>
    <w:multiLevelType w:val="hybridMultilevel"/>
    <w:tmpl w:val="8C46FB9E"/>
    <w:lvl w:ilvl="0" w:tplc="614AE5AC">
      <w:start w:val="1"/>
      <w:numFmt w:val="decimal"/>
      <w:lvlText w:val="%1."/>
      <w:lvlJc w:val="left"/>
      <w:pPr>
        <w:ind w:left="100" w:hanging="252"/>
        <w:jc w:val="left"/>
      </w:pPr>
      <w:rPr>
        <w:rFonts w:ascii="Calibri" w:eastAsia="Calibri" w:hAnsi="Calibri" w:cs="Calibri" w:hint="default"/>
        <w:w w:val="100"/>
        <w:sz w:val="24"/>
        <w:szCs w:val="24"/>
      </w:rPr>
    </w:lvl>
    <w:lvl w:ilvl="1" w:tplc="7B4EC232">
      <w:numFmt w:val="bullet"/>
      <w:lvlText w:val="•"/>
      <w:lvlJc w:val="left"/>
      <w:pPr>
        <w:ind w:left="1048" w:hanging="252"/>
      </w:pPr>
      <w:rPr>
        <w:rFonts w:hint="default"/>
      </w:rPr>
    </w:lvl>
    <w:lvl w:ilvl="2" w:tplc="7D4A0AFC">
      <w:numFmt w:val="bullet"/>
      <w:lvlText w:val="•"/>
      <w:lvlJc w:val="left"/>
      <w:pPr>
        <w:ind w:left="1996" w:hanging="252"/>
      </w:pPr>
      <w:rPr>
        <w:rFonts w:hint="default"/>
      </w:rPr>
    </w:lvl>
    <w:lvl w:ilvl="3" w:tplc="B9080752">
      <w:numFmt w:val="bullet"/>
      <w:lvlText w:val="•"/>
      <w:lvlJc w:val="left"/>
      <w:pPr>
        <w:ind w:left="2944" w:hanging="252"/>
      </w:pPr>
      <w:rPr>
        <w:rFonts w:hint="default"/>
      </w:rPr>
    </w:lvl>
    <w:lvl w:ilvl="4" w:tplc="3CC84D1E">
      <w:numFmt w:val="bullet"/>
      <w:lvlText w:val="•"/>
      <w:lvlJc w:val="left"/>
      <w:pPr>
        <w:ind w:left="3892" w:hanging="252"/>
      </w:pPr>
      <w:rPr>
        <w:rFonts w:hint="default"/>
      </w:rPr>
    </w:lvl>
    <w:lvl w:ilvl="5" w:tplc="08727774">
      <w:numFmt w:val="bullet"/>
      <w:lvlText w:val="•"/>
      <w:lvlJc w:val="left"/>
      <w:pPr>
        <w:ind w:left="4840" w:hanging="252"/>
      </w:pPr>
      <w:rPr>
        <w:rFonts w:hint="default"/>
      </w:rPr>
    </w:lvl>
    <w:lvl w:ilvl="6" w:tplc="022CC598">
      <w:numFmt w:val="bullet"/>
      <w:lvlText w:val="•"/>
      <w:lvlJc w:val="left"/>
      <w:pPr>
        <w:ind w:left="5788" w:hanging="252"/>
      </w:pPr>
      <w:rPr>
        <w:rFonts w:hint="default"/>
      </w:rPr>
    </w:lvl>
    <w:lvl w:ilvl="7" w:tplc="F2101472">
      <w:numFmt w:val="bullet"/>
      <w:lvlText w:val="•"/>
      <w:lvlJc w:val="left"/>
      <w:pPr>
        <w:ind w:left="6736" w:hanging="252"/>
      </w:pPr>
      <w:rPr>
        <w:rFonts w:hint="default"/>
      </w:rPr>
    </w:lvl>
    <w:lvl w:ilvl="8" w:tplc="B94074B0">
      <w:numFmt w:val="bullet"/>
      <w:lvlText w:val="•"/>
      <w:lvlJc w:val="left"/>
      <w:pPr>
        <w:ind w:left="7684" w:hanging="25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364F0"/>
    <w:rsid w:val="004E1F1A"/>
    <w:rsid w:val="00646CB6"/>
    <w:rsid w:val="00B364F0"/>
    <w:rsid w:val="00EA5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40C378"/>
  <w15:docId w15:val="{B63482D4-BC62-4877-AF82-F3B6ED62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right="123"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572</Words>
  <Characters>3261</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Occupancy Solutions</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10</dc:creator>
  <cp:lastModifiedBy>Anita Collum</cp:lastModifiedBy>
  <cp:revision>3</cp:revision>
  <dcterms:created xsi:type="dcterms:W3CDTF">2019-08-20T22:37:00Z</dcterms:created>
  <dcterms:modified xsi:type="dcterms:W3CDTF">2019-08-20T22:43:00Z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2017-04-12T00:00:00Z</vt:filetime>
  </property>
  <property fmtid="{D5CDD505-2E9C-101B-9397-08002B2CF9AE}" pid="3" name="Creator">
    <vt:lpwstr>Microsoft® Word 2010</vt:lpwstr>
  </property>
  <property fmtid="{D5CDD505-2E9C-101B-9397-08002B2CF9AE}" pid="4" name="LastSaved">
    <vt:filetime>2017-10-21T00:00:00Z</vt:filetime>
  </property>
</Properties>
</file>